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3A" w:rsidRDefault="00C93A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p w:rsidR="00C93A3A" w:rsidRDefault="00C93A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C93A3A" w:rsidRDefault="00C93A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C93A3A" w:rsidRDefault="00C93A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C93A3A" w:rsidRDefault="00C93A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C93A3A" w:rsidRDefault="00C93A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C93A3A" w:rsidRDefault="00B8080A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25-28 МАРТА 2020 ГОД</w:t>
      </w:r>
    </w:p>
    <w:p w:rsidR="00C93A3A" w:rsidRDefault="00B8080A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ЗАЯВКА НА УЧАСТИЕ В ВЫСТАВКЕ</w:t>
      </w:r>
    </w:p>
    <w:tbl>
      <w:tblPr>
        <w:tblStyle w:val="ad"/>
        <w:tblW w:w="992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1"/>
        <w:gridCol w:w="4961"/>
      </w:tblGrid>
      <w:tr w:rsidR="00C93A3A">
        <w:trPr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B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C93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C93A3A">
        <w:trPr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B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Номер стенда: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C93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C93A3A">
        <w:trPr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B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Пакет участия: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C93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C93A3A">
        <w:trPr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B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Название компании-плательщика: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C93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C93A3A">
        <w:trPr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B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Название ТМ для анонсирования: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C93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C93A3A">
        <w:trPr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B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Юридический адрес: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C93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C93A3A">
        <w:trPr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B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Почтовый адрес: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C93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C93A3A">
        <w:trPr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B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C93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C93A3A">
        <w:trPr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B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Должность: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C93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C93A3A">
        <w:trPr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B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Телефон: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C93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C93A3A">
        <w:trPr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B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mail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C93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C93A3A">
        <w:trPr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B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Web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C93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C93A3A">
        <w:trPr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B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Вид деятельности: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C93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C93A3A">
        <w:trPr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B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Дополнительные рекламные опции: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C93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C93A3A">
        <w:trPr>
          <w:jc w:val="center"/>
        </w:trPr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B80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ИТОГО к оплате:</w:t>
            </w: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A3A" w:rsidRDefault="00C93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C93A3A" w:rsidRDefault="00C93A3A">
      <w:pPr>
        <w:jc w:val="both"/>
        <w:rPr>
          <w:rFonts w:ascii="Arial Narrow" w:eastAsia="Arial Narrow" w:hAnsi="Arial Narrow" w:cs="Arial Narrow"/>
          <w:b/>
          <w:sz w:val="28"/>
          <w:szCs w:val="28"/>
        </w:rPr>
      </w:pPr>
    </w:p>
    <w:p w:rsidR="00C93A3A" w:rsidRDefault="00B8080A">
      <w:pPr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С УСЛОВИЯМИ УЧАСТИЯ ОЗНАКОМЛЕН.</w:t>
      </w:r>
    </w:p>
    <w:p w:rsidR="00C93A3A" w:rsidRDefault="00B8080A">
      <w:pPr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Договор на участие в выставке составляется на основании данной заявки.</w:t>
      </w:r>
    </w:p>
    <w:p w:rsidR="00C93A3A" w:rsidRDefault="00C93A3A">
      <w:pPr>
        <w:jc w:val="both"/>
        <w:rPr>
          <w:rFonts w:ascii="Arial Narrow" w:eastAsia="Arial Narrow" w:hAnsi="Arial Narrow" w:cs="Arial Narrow"/>
          <w:b/>
          <w:sz w:val="28"/>
          <w:szCs w:val="28"/>
        </w:rPr>
      </w:pPr>
    </w:p>
    <w:p w:rsidR="00C93A3A" w:rsidRDefault="00B8080A">
      <w:pPr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Участник </w:t>
      </w:r>
      <w:proofErr w:type="gramStart"/>
      <w:r>
        <w:rPr>
          <w:rFonts w:ascii="Arial Narrow" w:eastAsia="Arial Narrow" w:hAnsi="Arial Narrow" w:cs="Arial Narrow"/>
          <w:b/>
          <w:sz w:val="28"/>
          <w:szCs w:val="28"/>
        </w:rPr>
        <w:t>выставки:</w:t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proofErr w:type="gramEnd"/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  <w:t>Организатор:</w:t>
      </w:r>
    </w:p>
    <w:p w:rsidR="00C93A3A" w:rsidRDefault="00B8080A">
      <w:pPr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_________________________</w:t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  <w:t>__________________________</w:t>
      </w:r>
    </w:p>
    <w:p w:rsidR="00C93A3A" w:rsidRDefault="00B8080A">
      <w:pPr>
        <w:jc w:val="both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М.П.</w:t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sz w:val="28"/>
          <w:szCs w:val="28"/>
        </w:rPr>
        <w:tab/>
        <w:t>М.П.</w:t>
      </w:r>
    </w:p>
    <w:sectPr w:rsidR="00C93A3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850" w:bottom="396" w:left="1134" w:header="284" w:footer="31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0A" w:rsidRDefault="00B8080A">
      <w:pPr>
        <w:spacing w:after="0" w:line="240" w:lineRule="auto"/>
      </w:pPr>
      <w:r>
        <w:separator/>
      </w:r>
    </w:p>
  </w:endnote>
  <w:endnote w:type="continuationSeparator" w:id="0">
    <w:p w:rsidR="00B8080A" w:rsidRDefault="00B8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3A" w:rsidRDefault="00C93A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C93A3A" w:rsidRDefault="00C93A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3A" w:rsidRDefault="00C93A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0A" w:rsidRDefault="00B8080A">
      <w:pPr>
        <w:spacing w:after="0" w:line="240" w:lineRule="auto"/>
      </w:pPr>
      <w:r>
        <w:separator/>
      </w:r>
    </w:p>
  </w:footnote>
  <w:footnote w:type="continuationSeparator" w:id="0">
    <w:p w:rsidR="00B8080A" w:rsidRDefault="00B8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3A" w:rsidRDefault="00B8080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837372" cy="1638035"/>
          <wp:effectExtent l="0" t="0" r="0" b="0"/>
          <wp:wrapNone/>
          <wp:docPr id="6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372" cy="1638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-1396999</wp:posOffset>
              </wp:positionH>
              <wp:positionV relativeFrom="paragraph">
                <wp:posOffset>1790700</wp:posOffset>
              </wp:positionV>
              <wp:extent cx="8311515" cy="12700"/>
              <wp:effectExtent l="0" t="0" r="0" b="0"/>
              <wp:wrapNone/>
              <wp:docPr id="66" name="Прямая со стрелкой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90243" y="3780000"/>
                        <a:ext cx="83115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-1396999</wp:posOffset>
              </wp:positionH>
              <wp:positionV relativeFrom="paragraph">
                <wp:posOffset>1790700</wp:posOffset>
              </wp:positionV>
              <wp:extent cx="8311515" cy="12700"/>
              <wp:effectExtent b="0" l="0" r="0" t="0"/>
              <wp:wrapNone/>
              <wp:docPr id="6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151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93A3A" w:rsidRDefault="00B8080A">
    <w:pPr>
      <w:jc w:val="right"/>
      <w:rPr>
        <w:rFonts w:ascii="Arial Narrow" w:eastAsia="Arial Narrow" w:hAnsi="Arial Narrow" w:cs="Arial Narrow"/>
        <w:b/>
        <w:sz w:val="32"/>
        <w:szCs w:val="32"/>
      </w:rPr>
    </w:pPr>
    <w:r>
      <w:rPr>
        <w:rFonts w:ascii="Arial Narrow" w:eastAsia="Arial Narrow" w:hAnsi="Arial Narrow" w:cs="Arial Narrow"/>
        <w:b/>
        <w:sz w:val="32"/>
        <w:szCs w:val="32"/>
      </w:rPr>
      <w:t>Москва, 21 км Варшавского шоссе, Вл.4</w:t>
    </w:r>
  </w:p>
  <w:p w:rsidR="00C93A3A" w:rsidRDefault="00B8080A">
    <w:pPr>
      <w:jc w:val="right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  <w:b/>
        <w:sz w:val="32"/>
        <w:szCs w:val="32"/>
      </w:rPr>
      <w:t>ТЦ “Шелковый путь” 4 этаж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3A" w:rsidRDefault="00B8080A">
    <w:pPr>
      <w:jc w:val="right"/>
      <w:rPr>
        <w:b/>
        <w:sz w:val="32"/>
        <w:szCs w:val="32"/>
      </w:rPr>
    </w:pPr>
    <w:r>
      <w:rPr>
        <w:b/>
        <w:sz w:val="32"/>
        <w:szCs w:val="32"/>
      </w:rPr>
      <w:t>Москва, 21 км Варшавского шоссе, Вл.4</w:t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1837372" cy="1638035"/>
          <wp:effectExtent l="0" t="0" r="0" b="0"/>
          <wp:wrapNone/>
          <wp:docPr id="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372" cy="1638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3A3A" w:rsidRDefault="00B8080A">
    <w:pPr>
      <w:jc w:val="right"/>
    </w:pPr>
    <w:r>
      <w:rPr>
        <w:b/>
        <w:sz w:val="32"/>
        <w:szCs w:val="32"/>
      </w:rPr>
      <w:t>ТЦ “Шелковый путь” 4 этаж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3A"/>
    <w:rsid w:val="00366F14"/>
    <w:rsid w:val="00B8080A"/>
    <w:rsid w:val="00C9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9CAEC-46FF-40E5-8B5B-49C9E55C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B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CB9"/>
  </w:style>
  <w:style w:type="paragraph" w:styleId="a6">
    <w:name w:val="footer"/>
    <w:basedOn w:val="a"/>
    <w:link w:val="a7"/>
    <w:uiPriority w:val="99"/>
    <w:unhideWhenUsed/>
    <w:rsid w:val="00AB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CB9"/>
  </w:style>
  <w:style w:type="paragraph" w:styleId="a8">
    <w:name w:val="Normal (Web)"/>
    <w:basedOn w:val="a"/>
    <w:uiPriority w:val="99"/>
    <w:semiHidden/>
    <w:unhideWhenUsed/>
    <w:rsid w:val="00AB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B0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1CD3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xmtEeYjB/Fr0noX/yGVt8RJbg==">AMUW2mVfmtzR7UrCxDwNYuofxgVRha+OaeOfU3bzxtKez8X2v/VG2VPV4fvsloFTLcB/7EEUqwM1kSAPB7tGodO5u+AiVtuarlFC/rdZkNjVO8ANjwu240Q=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 Попова</dc:creator>
  <cp:lastModifiedBy>user</cp:lastModifiedBy>
  <cp:revision>2</cp:revision>
  <dcterms:created xsi:type="dcterms:W3CDTF">2019-12-09T14:24:00Z</dcterms:created>
  <dcterms:modified xsi:type="dcterms:W3CDTF">2019-12-09T14:24:00Z</dcterms:modified>
</cp:coreProperties>
</file>